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0F8" w:rsidRPr="0012456F" w:rsidRDefault="0012456F">
      <w:pPr>
        <w:rPr>
          <w:rFonts w:ascii="Times New Roman" w:hAnsi="Times New Roman" w:cs="Times New Roman"/>
          <w:b/>
          <w:sz w:val="24"/>
          <w:szCs w:val="24"/>
        </w:rPr>
      </w:pPr>
      <w:r w:rsidRPr="0012456F">
        <w:rPr>
          <w:rFonts w:ascii="Times New Roman" w:hAnsi="Times New Roman" w:cs="Times New Roman"/>
          <w:b/>
          <w:sz w:val="24"/>
          <w:szCs w:val="24"/>
        </w:rPr>
        <w:t>Task 3 session 3 group task</w:t>
      </w:r>
    </w:p>
    <w:p w:rsidR="005E48F6" w:rsidRDefault="005E48F6"/>
    <w:p w:rsidR="005E48F6" w:rsidRDefault="005E48F6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  <w:bookmarkStart w:id="0" w:name="_GoBack"/>
      <w:bookmarkEnd w:id="0"/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Balanced score card for Tesco Supermarket</w:t>
      </w: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Student’s Name</w:t>
      </w: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Course title </w:t>
      </w: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Pr="00852D0D" w:rsidRDefault="007075DE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52D0D">
        <w:rPr>
          <w:rFonts w:ascii="Times New Roman" w:hAnsi="Times New Roman" w:cs="Times New Roman"/>
          <w:sz w:val="24"/>
          <w:szCs w:val="24"/>
        </w:rPr>
        <w:t>Professor</w:t>
      </w:r>
    </w:p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852D0D">
      <w:pPr>
        <w:rPr>
          <w:rFonts w:ascii="Times New Roman" w:hAnsi="Times New Roman" w:cs="Times New Roman"/>
          <w:sz w:val="24"/>
          <w:szCs w:val="24"/>
        </w:rPr>
      </w:pPr>
      <w:r w:rsidRPr="00852D0D">
        <w:rPr>
          <w:rFonts w:ascii="Times New Roman" w:hAnsi="Times New Roman" w:cs="Times New Roman"/>
          <w:sz w:val="24"/>
          <w:szCs w:val="24"/>
        </w:rPr>
        <w:t xml:space="preserve">                                                  Tesco balanced scorecard.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7"/>
        <w:gridCol w:w="1867"/>
        <w:gridCol w:w="1867"/>
        <w:gridCol w:w="1867"/>
        <w:gridCol w:w="1867"/>
      </w:tblGrid>
      <w:tr w:rsidR="00852D0D" w:rsidTr="009B5481">
        <w:trPr>
          <w:trHeight w:val="743"/>
        </w:trPr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Objectives </w:t>
            </w: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Goals </w:t>
            </w: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indicators</w:t>
            </w: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Initiatives </w:t>
            </w:r>
          </w:p>
        </w:tc>
      </w:tr>
      <w:tr w:rsidR="00852D0D" w:rsidTr="009B5481">
        <w:trPr>
          <w:trHeight w:val="1529"/>
        </w:trPr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Financial </w:t>
            </w:r>
          </w:p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Perspectives</w:t>
            </w:r>
          </w:p>
        </w:tc>
        <w:tc>
          <w:tcPr>
            <w:tcW w:w="1867" w:type="dxa"/>
          </w:tcPr>
          <w:p w:rsidR="00852D0D" w:rsidRDefault="00EB32A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Maximize profit</w:t>
            </w:r>
          </w:p>
        </w:tc>
        <w:tc>
          <w:tcPr>
            <w:tcW w:w="1867" w:type="dxa"/>
          </w:tcPr>
          <w:p w:rsidR="00852D0D" w:rsidRDefault="00EB32A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Grow sales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Increased profit margin</w:t>
            </w:r>
          </w:p>
        </w:tc>
        <w:tc>
          <w:tcPr>
            <w:tcW w:w="1867" w:type="dxa"/>
          </w:tcPr>
          <w:p w:rsidR="00852D0D" w:rsidRDefault="00EB32A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Increase investment plan </w:t>
            </w:r>
          </w:p>
        </w:tc>
      </w:tr>
      <w:tr w:rsidR="00852D0D" w:rsidTr="009B5481">
        <w:trPr>
          <w:trHeight w:val="2231"/>
        </w:trPr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Customer </w:t>
            </w:r>
          </w:p>
          <w:p w:rsidR="00FB5DE0" w:rsidRDefault="00FB5D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Perspective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Earn lifetime loyalty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Customers can get what they want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prices are too good.</w:t>
            </w:r>
          </w:p>
          <w:p w:rsidR="000E1BD4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don’t queue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Increase customers focus</w:t>
            </w:r>
          </w:p>
        </w:tc>
      </w:tr>
      <w:tr w:rsidR="00852D0D" w:rsidTr="009B5481">
        <w:trPr>
          <w:trHeight w:val="1529"/>
        </w:trPr>
        <w:tc>
          <w:tcPr>
            <w:tcW w:w="1867" w:type="dxa"/>
          </w:tcPr>
          <w:p w:rsidR="00852D0D" w:rsidRDefault="00FB5D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Internal process perspective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Save time and money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Make our job easier too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Consistency in  delivery 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Getting it right first time.</w:t>
            </w:r>
          </w:p>
        </w:tc>
      </w:tr>
      <w:tr w:rsidR="00852D0D" w:rsidTr="009B5481">
        <w:trPr>
          <w:trHeight w:val="2231"/>
        </w:trPr>
        <w:tc>
          <w:tcPr>
            <w:tcW w:w="1867" w:type="dxa"/>
          </w:tcPr>
          <w:p w:rsidR="00852D0D" w:rsidRDefault="00FB5D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Learning and growth perspective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Attain global trust and within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 be second to non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customer relation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Increase more outlet worldwide.</w:t>
            </w:r>
          </w:p>
        </w:tc>
      </w:tr>
    </w:tbl>
    <w:p w:rsidR="00852D0D" w:rsidRPr="00852D0D" w:rsidRDefault="00852D0D">
      <w:pPr>
        <w:rPr>
          <w:rFonts w:ascii="Times New Roman" w:hAnsi="Times New Roman" w:cs="Times New Roman"/>
          <w:sz w:val="24"/>
          <w:szCs w:val="24"/>
        </w:rPr>
      </w:pPr>
    </w:p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9B5481">
      <w:r>
        <w:lastRenderedPageBreak/>
        <w:t xml:space="preserve">               </w:t>
      </w:r>
    </w:p>
    <w:p w:rsidR="005E48F6" w:rsidRDefault="005E48F6"/>
    <w:p w:rsidR="005E48F6" w:rsidRDefault="005E48F6"/>
    <w:p w:rsidR="005E48F6" w:rsidRDefault="005E48F6"/>
    <w:p w:rsidR="005E48F6" w:rsidRDefault="005E48F6"/>
    <w:sectPr w:rsidR="005E48F6" w:rsidSect="005E48F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012" w:rsidRDefault="00277012" w:rsidP="005E48F6">
      <w:pPr>
        <w:spacing w:after="0" w:line="240" w:lineRule="auto"/>
      </w:pPr>
      <w:r>
        <w:separator/>
      </w:r>
    </w:p>
  </w:endnote>
  <w:endnote w:type="continuationSeparator" w:id="0">
    <w:p w:rsidR="00277012" w:rsidRDefault="00277012" w:rsidP="005E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012" w:rsidRDefault="00277012" w:rsidP="005E48F6">
      <w:pPr>
        <w:spacing w:after="0" w:line="240" w:lineRule="auto"/>
      </w:pPr>
      <w:r>
        <w:separator/>
      </w:r>
    </w:p>
  </w:footnote>
  <w:footnote w:type="continuationSeparator" w:id="0">
    <w:p w:rsidR="00277012" w:rsidRDefault="00277012" w:rsidP="005E4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F6" w:rsidRDefault="005E48F6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            </w:t>
    </w:r>
  </w:p>
  <w:p w:rsidR="005E48F6" w:rsidRDefault="005E48F6">
    <w:pPr>
      <w:pStyle w:val="Header"/>
    </w:pPr>
    <w:r w:rsidRPr="005E48F6">
      <w:rPr>
        <w:rFonts w:ascii="Times New Roman" w:hAnsi="Times New Roman" w:cs="Times New Roman"/>
        <w:sz w:val="24"/>
        <w:szCs w:val="24"/>
      </w:rPr>
      <w:t>Balanced Scorecard For Tesco Supermarket</w:t>
    </w:r>
    <w: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F6" w:rsidRDefault="005E48F6">
    <w:pPr>
      <w:pStyle w:val="Header"/>
    </w:pPr>
  </w:p>
  <w:p w:rsidR="005E48F6" w:rsidRPr="005E48F6" w:rsidRDefault="005E48F6" w:rsidP="005E48F6">
    <w:pPr>
      <w:pStyle w:val="Header"/>
      <w:rPr>
        <w:rFonts w:ascii="Times New Roman" w:hAnsi="Times New Roman" w:cs="Times New Roman"/>
        <w:sz w:val="24"/>
        <w:szCs w:val="24"/>
      </w:rPr>
    </w:pPr>
    <w:r w:rsidRPr="005E48F6">
      <w:rPr>
        <w:rFonts w:ascii="Times New Roman" w:hAnsi="Times New Roman" w:cs="Times New Roman"/>
        <w:sz w:val="24"/>
        <w:szCs w:val="24"/>
      </w:rPr>
      <w:t>Running Head; Balanced Scorecard For Tesco Supermarket.</w:t>
    </w:r>
  </w:p>
  <w:p w:rsidR="005E48F6" w:rsidRPr="005E48F6" w:rsidRDefault="005E48F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F6"/>
    <w:rsid w:val="000E1BD4"/>
    <w:rsid w:val="0012456F"/>
    <w:rsid w:val="00223B83"/>
    <w:rsid w:val="00277012"/>
    <w:rsid w:val="00391E6C"/>
    <w:rsid w:val="005E48F6"/>
    <w:rsid w:val="007075DE"/>
    <w:rsid w:val="00852D0D"/>
    <w:rsid w:val="009970F8"/>
    <w:rsid w:val="009B5481"/>
    <w:rsid w:val="00EB32AE"/>
    <w:rsid w:val="00FB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3A51"/>
  <w15:chartTrackingRefBased/>
  <w15:docId w15:val="{5B8E0507-DBCA-4E3D-B54D-5CCF11C3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8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8F6"/>
  </w:style>
  <w:style w:type="paragraph" w:styleId="Footer">
    <w:name w:val="footer"/>
    <w:basedOn w:val="Normal"/>
    <w:link w:val="FooterChar"/>
    <w:uiPriority w:val="99"/>
    <w:unhideWhenUsed/>
    <w:rsid w:val="005E48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F6"/>
  </w:style>
  <w:style w:type="paragraph" w:styleId="NormalWeb">
    <w:name w:val="Normal (Web)"/>
    <w:basedOn w:val="Normal"/>
    <w:uiPriority w:val="99"/>
    <w:semiHidden/>
    <w:unhideWhenUsed/>
    <w:rsid w:val="005E4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E48F6"/>
    <w:rPr>
      <w:color w:val="0000FF"/>
      <w:u w:val="single"/>
    </w:rPr>
  </w:style>
  <w:style w:type="table" w:styleId="TableGrid">
    <w:name w:val="Table Grid"/>
    <w:basedOn w:val="TableNormal"/>
    <w:uiPriority w:val="39"/>
    <w:rsid w:val="00852D0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33B4C-43F8-4684-B780-0423BBA3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2020-03-17T16:42:00Z</dcterms:created>
  <dcterms:modified xsi:type="dcterms:W3CDTF">2020-03-17T16:42:00Z</dcterms:modified>
</cp:coreProperties>
</file>